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30.12.2020Г. № 56</w:t>
      </w:r>
    </w:p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КИРЕНСКИЙ РАЙОН</w:t>
      </w:r>
    </w:p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АДМИНИСТРАЦИЯ АЛЫМОВСКОГО</w:t>
      </w:r>
    </w:p>
    <w:p w:rsidR="004675C6" w:rsidRDefault="004675C6" w:rsidP="004675C6">
      <w:pPr>
        <w:numPr>
          <w:ilvl w:val="0"/>
          <w:numId w:val="2"/>
        </w:numPr>
        <w:tabs>
          <w:tab w:val="left" w:pos="14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СЕЛЬСКОГО ПОСЕЛЕНИЯ</w:t>
      </w:r>
    </w:p>
    <w:p w:rsidR="004675C6" w:rsidRPr="007375F3" w:rsidRDefault="004675C6" w:rsidP="004675C6">
      <w:pPr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    ПОСТАНОВЛЕНИЕ</w:t>
      </w:r>
    </w:p>
    <w:p w:rsidR="004675C6" w:rsidRPr="00367FD5" w:rsidRDefault="004675C6" w:rsidP="004675C6">
      <w:pPr>
        <w:shd w:val="clear" w:color="auto" w:fill="FFFFFF"/>
        <w:rPr>
          <w:rFonts w:ascii="Arial" w:hAnsi="Arial" w:cs="Arial"/>
          <w:i/>
          <w:color w:val="000000"/>
          <w:sz w:val="12"/>
          <w:szCs w:val="12"/>
        </w:rPr>
      </w:pPr>
    </w:p>
    <w:p w:rsidR="004675C6" w:rsidRPr="007B493C" w:rsidRDefault="004675C6" w:rsidP="004675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</w:p>
    <w:p w:rsidR="004675C6" w:rsidRPr="007B493C" w:rsidRDefault="004675C6" w:rsidP="004675C6">
      <w:pPr>
        <w:numPr>
          <w:ilvl w:val="0"/>
          <w:numId w:val="1"/>
        </w:numPr>
        <w:spacing w:line="240" w:lineRule="exact"/>
        <w:jc w:val="center"/>
        <w:rPr>
          <w:rFonts w:ascii="Arial" w:hAnsi="Arial" w:cs="Arial"/>
          <w:i/>
          <w:sz w:val="22"/>
          <w:szCs w:val="22"/>
        </w:rPr>
      </w:pPr>
      <w:r w:rsidRPr="007B493C">
        <w:rPr>
          <w:rFonts w:ascii="Arial" w:hAnsi="Arial" w:cs="Arial"/>
          <w:i/>
        </w:rPr>
        <w:t xml:space="preserve">«О внесении изменений в Постановление администрации </w:t>
      </w:r>
      <w:proofErr w:type="spellStart"/>
      <w:r w:rsidRPr="007B493C">
        <w:rPr>
          <w:rFonts w:ascii="Arial" w:hAnsi="Arial" w:cs="Arial"/>
          <w:i/>
        </w:rPr>
        <w:t>Алымовскорго</w:t>
      </w:r>
      <w:proofErr w:type="spellEnd"/>
      <w:r w:rsidRPr="007B493C">
        <w:rPr>
          <w:rFonts w:ascii="Arial" w:hAnsi="Arial" w:cs="Arial"/>
          <w:i/>
        </w:rPr>
        <w:t xml:space="preserve"> сельского поселения  от 25.11.2011 № 67 «</w:t>
      </w:r>
      <w:r w:rsidRPr="007B493C">
        <w:rPr>
          <w:rFonts w:ascii="Arial" w:hAnsi="Arial" w:cs="Arial"/>
          <w:i/>
          <w:sz w:val="22"/>
          <w:szCs w:val="22"/>
        </w:rPr>
        <w:t xml:space="preserve">«Об утверждении примерного Положения об оплате </w:t>
      </w:r>
    </w:p>
    <w:p w:rsidR="004675C6" w:rsidRPr="007B493C" w:rsidRDefault="004675C6" w:rsidP="004675C6">
      <w:pPr>
        <w:numPr>
          <w:ilvl w:val="0"/>
          <w:numId w:val="1"/>
        </w:num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7B493C">
        <w:rPr>
          <w:rFonts w:ascii="Arial" w:hAnsi="Arial" w:cs="Arial"/>
          <w:i/>
          <w:sz w:val="22"/>
          <w:szCs w:val="22"/>
        </w:rPr>
        <w:t>труда работников муниципальных   учреждений  культуры, финансируемого из бюджета Алымовского муниципального  образования» (в редакции Постановления</w:t>
      </w:r>
      <w:proofErr w:type="gramEnd"/>
    </w:p>
    <w:p w:rsidR="004675C6" w:rsidRPr="007B493C" w:rsidRDefault="004675C6" w:rsidP="004675C6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7B493C">
        <w:rPr>
          <w:rFonts w:ascii="Arial" w:hAnsi="Arial" w:cs="Arial"/>
          <w:i/>
          <w:sz w:val="22"/>
          <w:szCs w:val="22"/>
        </w:rPr>
        <w:t xml:space="preserve"> от 12.01.2019 г. № 3</w:t>
      </w:r>
      <w:r w:rsidRPr="007B493C">
        <w:rPr>
          <w:rFonts w:ascii="Arial" w:hAnsi="Arial" w:cs="Arial"/>
          <w:i/>
        </w:rPr>
        <w:t xml:space="preserve">») </w:t>
      </w:r>
    </w:p>
    <w:p w:rsidR="004675C6" w:rsidRPr="003551D8" w:rsidRDefault="004675C6" w:rsidP="004675C6">
      <w:pPr>
        <w:tabs>
          <w:tab w:val="left" w:pos="9180"/>
        </w:tabs>
        <w:ind w:right="-83"/>
        <w:jc w:val="both"/>
        <w:rPr>
          <w:rFonts w:ascii="Arial" w:hAnsi="Arial" w:cs="Arial"/>
          <w:sz w:val="24"/>
          <w:szCs w:val="24"/>
        </w:rPr>
      </w:pPr>
      <w:r w:rsidRPr="007B493C">
        <w:rPr>
          <w:rFonts w:ascii="Arial" w:hAnsi="Arial" w:cs="Arial"/>
        </w:rPr>
        <w:t xml:space="preserve"> </w:t>
      </w:r>
      <w:r w:rsidRPr="007B493C">
        <w:rPr>
          <w:rFonts w:ascii="Arial" w:hAnsi="Arial" w:cs="Arial"/>
          <w:sz w:val="24"/>
          <w:szCs w:val="24"/>
        </w:rPr>
        <w:t>В целях обеспечения зависимости заработной платы каждого работника муниципального казенного учреждения «Культурн</w:t>
      </w:r>
      <w:proofErr w:type="gramStart"/>
      <w:r w:rsidRPr="007B493C">
        <w:rPr>
          <w:rFonts w:ascii="Arial" w:hAnsi="Arial" w:cs="Arial"/>
          <w:sz w:val="24"/>
          <w:szCs w:val="24"/>
        </w:rPr>
        <w:t>о-</w:t>
      </w:r>
      <w:proofErr w:type="gramEnd"/>
      <w:r w:rsidRPr="007B4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93C">
        <w:rPr>
          <w:rFonts w:ascii="Arial" w:hAnsi="Arial" w:cs="Arial"/>
          <w:sz w:val="24"/>
          <w:szCs w:val="24"/>
        </w:rPr>
        <w:t>досуговый</w:t>
      </w:r>
      <w:proofErr w:type="spellEnd"/>
      <w:r w:rsidRPr="007B493C">
        <w:rPr>
          <w:rFonts w:ascii="Arial" w:hAnsi="Arial" w:cs="Arial"/>
          <w:sz w:val="24"/>
          <w:szCs w:val="24"/>
        </w:rPr>
        <w:t xml:space="preserve"> центр «Вдохновение», финансируемого из бюджета Алымовского  муниципального  образования от его квалификации, сложности выполняемой работы, количества и качества затраченного труда, в соответствии со </w:t>
      </w:r>
      <w:hyperlink r:id="rId5" w:history="1">
        <w:r w:rsidRPr="007B493C">
          <w:rPr>
            <w:rStyle w:val="a3"/>
            <w:rFonts w:ascii="Arial" w:hAnsi="Arial" w:cs="Arial"/>
            <w:sz w:val="24"/>
            <w:szCs w:val="24"/>
          </w:rPr>
          <w:t>статьями 135</w:t>
        </w:r>
      </w:hyperlink>
      <w:r w:rsidRPr="007B493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hyperlink r:id="rId6" w:history="1">
        <w:r w:rsidRPr="007B493C">
          <w:rPr>
            <w:rStyle w:val="a3"/>
            <w:rFonts w:ascii="Arial" w:hAnsi="Arial" w:cs="Arial"/>
            <w:sz w:val="24"/>
            <w:szCs w:val="24"/>
          </w:rPr>
          <w:t>144</w:t>
        </w:r>
      </w:hyperlink>
      <w:r w:rsidRPr="007B493C">
        <w:rPr>
          <w:rFonts w:ascii="Arial" w:hAnsi="Arial" w:cs="Arial"/>
          <w:sz w:val="24"/>
          <w:szCs w:val="24"/>
        </w:rPr>
        <w:t xml:space="preserve"> Трудового Кодекса РФ, руководствуясь </w:t>
      </w:r>
      <w:hyperlink r:id="rId7" w:history="1">
        <w:r w:rsidRPr="007B493C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7B493C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r w:rsidRPr="007B493C">
        <w:rPr>
          <w:rStyle w:val="doccaption"/>
          <w:rFonts w:ascii="Arial" w:hAnsi="Arial" w:cs="Arial"/>
          <w:sz w:val="24"/>
          <w:szCs w:val="24"/>
        </w:rPr>
        <w:t>Приказом Министерства культуры и архивов Иркутской области от 12.03.2019 № 56-8-мпр "О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области"</w:t>
      </w:r>
      <w:r w:rsidRPr="007B493C"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r w:rsidRPr="003551D8">
        <w:rPr>
          <w:rFonts w:ascii="Arial" w:hAnsi="Arial" w:cs="Arial"/>
          <w:sz w:val="24"/>
          <w:szCs w:val="24"/>
        </w:rPr>
        <w:t>администрация Алымовского сельского поселения,</w:t>
      </w:r>
    </w:p>
    <w:p w:rsidR="004675C6" w:rsidRDefault="004675C6" w:rsidP="004675C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675C6" w:rsidRPr="003551D8" w:rsidRDefault="004675C6" w:rsidP="004675C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551D8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4675C6" w:rsidRPr="007B493C" w:rsidRDefault="004675C6" w:rsidP="004675C6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B493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B493C">
        <w:rPr>
          <w:rFonts w:ascii="Arial" w:hAnsi="Arial" w:cs="Arial"/>
          <w:sz w:val="24"/>
          <w:szCs w:val="24"/>
        </w:rPr>
        <w:t>Внести следующие изменения в Постановление от 25.11.2011 № 67 «Об утверждении примерного Положения об оплате труда работников муниципальных   учреждений  культуры, финансируемого из бюджета Алымовского муниципального  образования» (в редакции Постановления  от 12.01.2019 г. № 3»)  (дале</w:t>
      </w:r>
      <w:proofErr w:type="gramStart"/>
      <w:r w:rsidRPr="007B493C">
        <w:rPr>
          <w:rFonts w:ascii="Arial" w:hAnsi="Arial" w:cs="Arial"/>
          <w:sz w:val="24"/>
          <w:szCs w:val="24"/>
        </w:rPr>
        <w:t>е-</w:t>
      </w:r>
      <w:proofErr w:type="gramEnd"/>
      <w:r w:rsidRPr="007B493C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становление</w:t>
      </w:r>
      <w:r w:rsidRPr="007B493C">
        <w:rPr>
          <w:rFonts w:ascii="Arial" w:hAnsi="Arial" w:cs="Arial"/>
          <w:sz w:val="24"/>
          <w:szCs w:val="24"/>
        </w:rPr>
        <w:t>):</w:t>
      </w: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B493C">
        <w:rPr>
          <w:rFonts w:ascii="Arial" w:hAnsi="Arial" w:cs="Arial"/>
          <w:sz w:val="24"/>
          <w:szCs w:val="24"/>
        </w:rPr>
        <w:t>- приложение № 1 По</w:t>
      </w:r>
      <w:r>
        <w:rPr>
          <w:rFonts w:ascii="Arial" w:hAnsi="Arial" w:cs="Arial"/>
          <w:sz w:val="24"/>
          <w:szCs w:val="24"/>
        </w:rPr>
        <w:t>становления</w:t>
      </w:r>
      <w:r w:rsidRPr="007B493C">
        <w:rPr>
          <w:rFonts w:ascii="Arial" w:hAnsi="Arial" w:cs="Arial"/>
          <w:sz w:val="24"/>
          <w:szCs w:val="24"/>
        </w:rPr>
        <w:t xml:space="preserve"> изложить в новой редакции (согласно приложения  к настоящему П</w:t>
      </w:r>
      <w:r>
        <w:rPr>
          <w:rFonts w:ascii="Arial" w:hAnsi="Arial" w:cs="Arial"/>
          <w:sz w:val="24"/>
          <w:szCs w:val="24"/>
        </w:rPr>
        <w:t>остановлению</w:t>
      </w:r>
      <w:r w:rsidRPr="007B493C">
        <w:rPr>
          <w:rFonts w:ascii="Arial" w:hAnsi="Arial" w:cs="Arial"/>
          <w:sz w:val="24"/>
          <w:szCs w:val="24"/>
        </w:rPr>
        <w:t>.</w:t>
      </w:r>
      <w:proofErr w:type="gramEnd"/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493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Рекомендовать Руководителю МКУ КДЦ «Вдохновение» Романовой Г. Г. в</w:t>
      </w:r>
      <w:r w:rsidRPr="007B493C">
        <w:rPr>
          <w:rFonts w:ascii="Arial" w:hAnsi="Arial" w:cs="Arial"/>
          <w:sz w:val="24"/>
          <w:szCs w:val="24"/>
        </w:rPr>
        <w:t xml:space="preserve"> порядке, установленном Трудовым кодексом Российской Федерации, уведомить  работников учреждения об изменениях условий оплаты труда, внести соответствующие изменения в трудовые договоры с работниками учреждения.</w:t>
      </w: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493C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>ее Постановление</w:t>
      </w:r>
      <w:r w:rsidRPr="007B493C">
        <w:rPr>
          <w:rFonts w:ascii="Arial" w:hAnsi="Arial" w:cs="Arial"/>
          <w:sz w:val="24"/>
          <w:szCs w:val="24"/>
        </w:rPr>
        <w:t xml:space="preserve">  вступает в силу с 01.01.2021 г.</w:t>
      </w: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B493C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7B49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493C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7B493C">
        <w:rPr>
          <w:rFonts w:ascii="Arial" w:hAnsi="Arial" w:cs="Arial"/>
          <w:sz w:val="24"/>
          <w:szCs w:val="24"/>
        </w:rPr>
        <w:t>оставляю за собой.</w:t>
      </w: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</w:p>
    <w:p w:rsidR="004675C6" w:rsidRPr="003551D8" w:rsidRDefault="004675C6" w:rsidP="004675C6">
      <w:pPr>
        <w:pStyle w:val="a5"/>
        <w:numPr>
          <w:ilvl w:val="0"/>
          <w:numId w:val="1"/>
        </w:numPr>
        <w:spacing w:line="240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3551D8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3551D8">
        <w:rPr>
          <w:rFonts w:ascii="Arial" w:hAnsi="Arial" w:cs="Arial"/>
          <w:color w:val="000000"/>
          <w:sz w:val="24"/>
          <w:szCs w:val="24"/>
        </w:rPr>
        <w:t xml:space="preserve">Алымовского </w:t>
      </w:r>
    </w:p>
    <w:p w:rsidR="004675C6" w:rsidRPr="003551D8" w:rsidRDefault="004675C6" w:rsidP="004675C6">
      <w:pPr>
        <w:pStyle w:val="a5"/>
        <w:numPr>
          <w:ilvl w:val="0"/>
          <w:numId w:val="1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</w:t>
      </w:r>
      <w:r w:rsidRPr="003551D8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551D8">
        <w:rPr>
          <w:rFonts w:ascii="Arial" w:hAnsi="Arial" w:cs="Arial"/>
          <w:color w:val="000000"/>
          <w:sz w:val="24"/>
          <w:szCs w:val="24"/>
        </w:rPr>
        <w:t xml:space="preserve">        Егоров И. И.</w:t>
      </w:r>
    </w:p>
    <w:p w:rsidR="004675C6" w:rsidRDefault="004675C6" w:rsidP="004675C6">
      <w:pPr>
        <w:tabs>
          <w:tab w:val="left" w:pos="6240"/>
        </w:tabs>
        <w:spacing w:line="240" w:lineRule="atLeast"/>
        <w:contextualSpacing/>
        <w:rPr>
          <w:rFonts w:ascii="Arial" w:hAnsi="Arial" w:cs="Arial"/>
          <w:i/>
          <w:sz w:val="24"/>
          <w:szCs w:val="24"/>
        </w:rPr>
      </w:pPr>
    </w:p>
    <w:p w:rsidR="004675C6" w:rsidRPr="003551D8" w:rsidRDefault="004675C6" w:rsidP="004675C6">
      <w:pPr>
        <w:tabs>
          <w:tab w:val="left" w:pos="6240"/>
        </w:tabs>
        <w:spacing w:line="240" w:lineRule="atLeast"/>
        <w:contextualSpacing/>
        <w:rPr>
          <w:rFonts w:ascii="Arial" w:hAnsi="Arial" w:cs="Arial"/>
          <w:i/>
          <w:sz w:val="24"/>
          <w:szCs w:val="24"/>
        </w:rPr>
      </w:pPr>
    </w:p>
    <w:p w:rsidR="004675C6" w:rsidRPr="007B493C" w:rsidRDefault="004675C6" w:rsidP="004675C6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i/>
          <w:sz w:val="24"/>
          <w:szCs w:val="24"/>
        </w:rPr>
      </w:pPr>
    </w:p>
    <w:p w:rsidR="004675C6" w:rsidRPr="007B493C" w:rsidRDefault="004675C6" w:rsidP="004675C6">
      <w:pPr>
        <w:numPr>
          <w:ilvl w:val="0"/>
          <w:numId w:val="1"/>
        </w:numPr>
        <w:rPr>
          <w:rFonts w:ascii="Arial" w:hAnsi="Arial" w:cs="Arial"/>
        </w:rPr>
      </w:pPr>
      <w:r w:rsidRPr="007B493C">
        <w:rPr>
          <w:rFonts w:ascii="Arial" w:hAnsi="Arial" w:cs="Arial"/>
          <w:b/>
        </w:rPr>
        <w:lastRenderedPageBreak/>
        <w:t>Приложение № 1</w:t>
      </w:r>
    </w:p>
    <w:p w:rsidR="004675C6" w:rsidRPr="007B493C" w:rsidRDefault="004675C6" w:rsidP="004675C6">
      <w:pPr>
        <w:numPr>
          <w:ilvl w:val="0"/>
          <w:numId w:val="1"/>
        </w:numPr>
        <w:rPr>
          <w:rFonts w:ascii="Arial" w:hAnsi="Arial" w:cs="Arial"/>
        </w:rPr>
      </w:pPr>
      <w:r w:rsidRPr="007B493C">
        <w:rPr>
          <w:rFonts w:ascii="Arial" w:hAnsi="Arial" w:cs="Arial"/>
        </w:rPr>
        <w:t>к П</w:t>
      </w:r>
      <w:r>
        <w:rPr>
          <w:rFonts w:ascii="Arial" w:hAnsi="Arial" w:cs="Arial"/>
        </w:rPr>
        <w:t>остановлению</w:t>
      </w:r>
      <w:r w:rsidRPr="007B493C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56</w:t>
      </w:r>
      <w:r w:rsidRPr="007B493C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30</w:t>
      </w:r>
      <w:r w:rsidRPr="007B493C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7B493C">
        <w:rPr>
          <w:rFonts w:ascii="Arial" w:hAnsi="Arial" w:cs="Arial"/>
        </w:rPr>
        <w:t xml:space="preserve"> г. </w:t>
      </w:r>
    </w:p>
    <w:p w:rsidR="004675C6" w:rsidRPr="007B493C" w:rsidRDefault="004675C6" w:rsidP="004675C6">
      <w:pPr>
        <w:numPr>
          <w:ilvl w:val="0"/>
          <w:numId w:val="1"/>
        </w:numPr>
        <w:rPr>
          <w:rFonts w:ascii="Arial" w:hAnsi="Arial" w:cs="Arial"/>
        </w:rPr>
      </w:pPr>
    </w:p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  <w:rPr>
          <w:rFonts w:ascii="Arial" w:hAnsi="Arial" w:cs="Arial"/>
        </w:rPr>
      </w:pPr>
    </w:p>
    <w:p w:rsidR="004675C6" w:rsidRPr="003D2DC2" w:rsidRDefault="004675C6" w:rsidP="004675C6">
      <w:pPr>
        <w:pStyle w:val="1"/>
        <w:keepNext w:val="0"/>
        <w:numPr>
          <w:ilvl w:val="0"/>
          <w:numId w:val="4"/>
        </w:numPr>
        <w:tabs>
          <w:tab w:val="clear" w:pos="432"/>
          <w:tab w:val="num" w:pos="0"/>
        </w:tabs>
        <w:spacing w:before="108" w:after="108"/>
        <w:jc w:val="center"/>
        <w:rPr>
          <w:rFonts w:ascii="Arial" w:hAnsi="Arial" w:cs="Arial"/>
        </w:rPr>
      </w:pPr>
      <w:bookmarkStart w:id="0" w:name="sub_92211"/>
      <w:bookmarkEnd w:id="0"/>
      <w:r w:rsidRPr="003D2DC2">
        <w:rPr>
          <w:rFonts w:ascii="Arial" w:hAnsi="Arial" w:cs="Arial"/>
          <w:color w:val="000000"/>
          <w:sz w:val="22"/>
          <w:szCs w:val="22"/>
        </w:rPr>
        <w:t>I. Размеры должностных окладов работников учреждений культуры,</w:t>
      </w:r>
      <w:r w:rsidRPr="003D2DC2">
        <w:rPr>
          <w:rFonts w:ascii="Arial" w:hAnsi="Arial" w:cs="Arial"/>
          <w:color w:val="000000"/>
          <w:sz w:val="22"/>
          <w:szCs w:val="22"/>
        </w:rPr>
        <w:br/>
        <w:t>установленных на основе отнесения занимаемых ими должностей</w:t>
      </w:r>
      <w:r w:rsidRPr="003D2DC2">
        <w:rPr>
          <w:rFonts w:ascii="Arial" w:hAnsi="Arial" w:cs="Arial"/>
          <w:color w:val="000000"/>
          <w:sz w:val="22"/>
          <w:szCs w:val="22"/>
        </w:rPr>
        <w:br/>
        <w:t>к профессиональным квалификационным группам</w:t>
      </w:r>
      <w:r w:rsidRPr="003D2DC2">
        <w:rPr>
          <w:rFonts w:ascii="Arial" w:hAnsi="Arial" w:cs="Arial"/>
          <w:color w:val="000000"/>
          <w:sz w:val="22"/>
          <w:szCs w:val="22"/>
        </w:rPr>
        <w:br/>
        <w:t>"Отраслевые должности руководителей, специалистов и служащих"</w:t>
      </w:r>
    </w:p>
    <w:p w:rsidR="004675C6" w:rsidRPr="007B493C" w:rsidRDefault="004675C6" w:rsidP="004675C6">
      <w:pPr>
        <w:numPr>
          <w:ilvl w:val="0"/>
          <w:numId w:val="1"/>
        </w:numPr>
        <w:jc w:val="both"/>
        <w:rPr>
          <w:rFonts w:ascii="Arial" w:hAnsi="Arial" w:cs="Arial"/>
        </w:rPr>
      </w:pPr>
    </w:p>
    <w:tbl>
      <w:tblPr>
        <w:tblW w:w="10181" w:type="dxa"/>
        <w:tblInd w:w="-267" w:type="dxa"/>
        <w:tblLayout w:type="fixed"/>
        <w:tblCellMar>
          <w:left w:w="98" w:type="dxa"/>
        </w:tblCellMar>
        <w:tblLook w:val="0000"/>
      </w:tblPr>
      <w:tblGrid>
        <w:gridCol w:w="6942"/>
        <w:gridCol w:w="3239"/>
      </w:tblGrid>
      <w:tr w:rsidR="004675C6" w:rsidRPr="007B493C" w:rsidTr="00FE0343"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hyperlink r:id="rId8" w:history="1">
              <w:r w:rsidRPr="007B493C">
                <w:rPr>
                  <w:rStyle w:val="a4"/>
                  <w:b/>
                  <w:bCs/>
                  <w:color w:val="000000"/>
                  <w:sz w:val="22"/>
                  <w:szCs w:val="22"/>
                </w:rPr>
                <w:t>Профессиональная квалификационная группа</w:t>
              </w:r>
            </w:hyperlink>
            <w:r w:rsidRPr="007B493C">
              <w:rPr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Pr="007B493C">
                <w:rPr>
                  <w:rStyle w:val="a4"/>
                  <w:b/>
                  <w:bCs/>
                  <w:color w:val="000000"/>
                  <w:sz w:val="22"/>
                  <w:szCs w:val="22"/>
                </w:rPr>
                <w:t>Приказ</w:t>
              </w:r>
            </w:hyperlink>
            <w:r w:rsidRPr="007B49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93C">
              <w:rPr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 w:rsidRPr="007B493C">
              <w:rPr>
                <w:color w:val="000000"/>
                <w:sz w:val="22"/>
                <w:szCs w:val="22"/>
              </w:rPr>
              <w:t xml:space="preserve">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rPr>
                <w:color w:val="000000"/>
                <w:sz w:val="22"/>
                <w:szCs w:val="22"/>
              </w:rPr>
              <w:t>Размер базового  оклада (ставки)</w:t>
            </w:r>
            <w:proofErr w:type="gramStart"/>
            <w:r w:rsidRPr="007B493C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7B493C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675C6" w:rsidRPr="007B493C" w:rsidTr="00FE0343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rPr>
                <w:b/>
                <w:color w:val="000000"/>
                <w:sz w:val="22"/>
                <w:szCs w:val="22"/>
              </w:rPr>
              <w:t>Профессиональная квалификационная группа</w:t>
            </w:r>
          </w:p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7B493C">
              <w:rPr>
                <w:b/>
                <w:color w:val="000000"/>
                <w:sz w:val="22"/>
                <w:szCs w:val="22"/>
              </w:rPr>
              <w:t>«Должности руководителей культуры»</w:t>
            </w:r>
          </w:p>
        </w:tc>
      </w:tr>
      <w:tr w:rsidR="004675C6" w:rsidRPr="007B493C" w:rsidTr="00FE0343"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left"/>
            </w:pPr>
            <w:r w:rsidRPr="007B493C">
              <w:t xml:space="preserve">Руководитель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7B493C">
              <w:rPr>
                <w:color w:val="000000"/>
                <w:sz w:val="22"/>
                <w:szCs w:val="22"/>
              </w:rPr>
              <w:t>20 885,00</w:t>
            </w:r>
          </w:p>
        </w:tc>
      </w:tr>
      <w:tr w:rsidR="004675C6" w:rsidRPr="007B493C" w:rsidTr="00FE0343">
        <w:trPr>
          <w:trHeight w:val="516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rPr>
                <w:b/>
                <w:color w:val="000000"/>
                <w:sz w:val="22"/>
                <w:szCs w:val="22"/>
              </w:rPr>
              <w:t xml:space="preserve"> Профессиональная квалификационная группа</w:t>
            </w:r>
          </w:p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rPr>
                <w:b/>
                <w:color w:val="000000"/>
                <w:sz w:val="22"/>
                <w:szCs w:val="22"/>
              </w:rPr>
              <w:t>«Должности работников культуры среднего звена»</w:t>
            </w:r>
          </w:p>
        </w:tc>
      </w:tr>
      <w:tr w:rsidR="004675C6" w:rsidRPr="007B493C" w:rsidTr="00FE0343">
        <w:trPr>
          <w:trHeight w:val="9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  <w:p w:rsidR="004675C6" w:rsidRPr="007B493C" w:rsidRDefault="004675C6" w:rsidP="00FE034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493C">
              <w:rPr>
                <w:rFonts w:ascii="Arial" w:hAnsi="Arial" w:cs="Arial"/>
              </w:rPr>
              <w:t>Культорганизатор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t>9 400,00</w:t>
            </w:r>
          </w:p>
        </w:tc>
      </w:tr>
      <w:tr w:rsidR="004675C6" w:rsidRPr="007B493C" w:rsidTr="00FE0343">
        <w:trPr>
          <w:trHeight w:val="533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numPr>
                <w:ilvl w:val="0"/>
                <w:numId w:val="1"/>
              </w:numPr>
              <w:spacing w:after="200" w:line="240" w:lineRule="atLeast"/>
              <w:ind w:left="431" w:hanging="431"/>
              <w:contextualSpacing/>
              <w:jc w:val="center"/>
              <w:rPr>
                <w:rFonts w:ascii="Arial" w:hAnsi="Arial" w:cs="Arial"/>
              </w:rPr>
            </w:pPr>
            <w:r w:rsidRPr="007B493C">
              <w:rPr>
                <w:rFonts w:ascii="Arial" w:hAnsi="Arial" w:cs="Arial"/>
                <w:b/>
                <w:color w:val="000000"/>
              </w:rPr>
              <w:t xml:space="preserve"> Профессиональная квалификационная группа                                                           </w:t>
            </w:r>
            <w:r w:rsidRPr="007B493C">
              <w:rPr>
                <w:rFonts w:ascii="Arial" w:hAnsi="Arial" w:cs="Arial"/>
                <w:b/>
              </w:rPr>
              <w:t>«Должности работников культуры ведущего звена»</w:t>
            </w:r>
          </w:p>
        </w:tc>
      </w:tr>
      <w:tr w:rsidR="004675C6" w:rsidRPr="007B493C" w:rsidTr="00FE0343">
        <w:trPr>
          <w:trHeight w:val="1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5C6" w:rsidRPr="007B493C" w:rsidRDefault="004675C6" w:rsidP="00FE034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7B493C">
              <w:rPr>
                <w:rFonts w:ascii="Arial" w:hAnsi="Arial" w:cs="Arial"/>
              </w:rPr>
              <w:t>Библиотекарь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5C6" w:rsidRPr="007B493C" w:rsidRDefault="004675C6" w:rsidP="00FE0343">
            <w:pPr>
              <w:pStyle w:val="a7"/>
              <w:numPr>
                <w:ilvl w:val="0"/>
                <w:numId w:val="1"/>
              </w:numPr>
              <w:jc w:val="center"/>
            </w:pPr>
            <w:r w:rsidRPr="007B493C">
              <w:t>9150,00</w:t>
            </w:r>
          </w:p>
        </w:tc>
      </w:tr>
    </w:tbl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both"/>
        <w:rPr>
          <w:rFonts w:ascii="Arial" w:hAnsi="Arial" w:cs="Arial"/>
          <w:b w:val="0"/>
          <w:bCs w:val="0"/>
          <w:color w:val="00000A"/>
        </w:rPr>
      </w:pPr>
    </w:p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  <w:rPr>
          <w:rFonts w:ascii="Arial" w:hAnsi="Arial" w:cs="Arial"/>
        </w:rPr>
      </w:pPr>
    </w:p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  <w:rPr>
          <w:rFonts w:ascii="Arial" w:hAnsi="Arial" w:cs="Arial"/>
        </w:rPr>
      </w:pPr>
    </w:p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  <w:rPr>
          <w:rFonts w:ascii="Arial" w:hAnsi="Arial" w:cs="Arial"/>
        </w:rPr>
      </w:pPr>
    </w:p>
    <w:p w:rsidR="004675C6" w:rsidRPr="007B493C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  <w:rPr>
          <w:rFonts w:ascii="Arial" w:hAnsi="Arial" w:cs="Arial"/>
        </w:rPr>
      </w:pPr>
    </w:p>
    <w:p w:rsidR="004675C6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</w:pPr>
    </w:p>
    <w:p w:rsidR="004675C6" w:rsidRDefault="004675C6" w:rsidP="004675C6">
      <w:pPr>
        <w:pStyle w:val="1"/>
        <w:keepNext w:val="0"/>
        <w:numPr>
          <w:ilvl w:val="0"/>
          <w:numId w:val="1"/>
        </w:numPr>
        <w:spacing w:before="108" w:after="108"/>
        <w:jc w:val="center"/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4675C6" w:rsidRDefault="004675C6" w:rsidP="004675C6">
      <w:pPr>
        <w:jc w:val="center"/>
        <w:rPr>
          <w:b/>
          <w:sz w:val="28"/>
          <w:szCs w:val="28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C6"/>
    <w:rsid w:val="004675C6"/>
    <w:rsid w:val="00CD3107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675C6"/>
    <w:pPr>
      <w:keepNext/>
      <w:numPr>
        <w:numId w:val="78"/>
      </w:numPr>
      <w:autoSpaceDE w:val="0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5C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uiPriority w:val="99"/>
    <w:rsid w:val="004675C6"/>
    <w:rPr>
      <w:color w:val="000080"/>
      <w:u w:val="single"/>
      <w:lang/>
    </w:rPr>
  </w:style>
  <w:style w:type="character" w:customStyle="1" w:styleId="a4">
    <w:name w:val="Гипертекстовая ссылка"/>
    <w:rsid w:val="004675C6"/>
    <w:rPr>
      <w:color w:val="106BBE"/>
    </w:rPr>
  </w:style>
  <w:style w:type="paragraph" w:styleId="a5">
    <w:name w:val="Body Text"/>
    <w:basedOn w:val="a"/>
    <w:link w:val="a6"/>
    <w:rsid w:val="004675C6"/>
    <w:pPr>
      <w:spacing w:after="120"/>
    </w:pPr>
  </w:style>
  <w:style w:type="character" w:customStyle="1" w:styleId="a6">
    <w:name w:val="Основной текст Знак"/>
    <w:basedOn w:val="a0"/>
    <w:link w:val="a5"/>
    <w:rsid w:val="004675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rsid w:val="004675C6"/>
    <w:pPr>
      <w:autoSpaceDE w:val="0"/>
      <w:jc w:val="both"/>
    </w:pPr>
    <w:rPr>
      <w:rFonts w:ascii="Arial" w:hAnsi="Arial" w:cs="Arial"/>
    </w:rPr>
  </w:style>
  <w:style w:type="character" w:customStyle="1" w:styleId="doccaption">
    <w:name w:val="doccaption"/>
    <w:basedOn w:val="a0"/>
    <w:rsid w:val="0046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1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191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2021-02-10T02:39:00Z</dcterms:created>
  <dcterms:modified xsi:type="dcterms:W3CDTF">2021-02-10T02:40:00Z</dcterms:modified>
</cp:coreProperties>
</file>